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752" w:rsidRDefault="00641752" w:rsidP="00641752">
      <w:pPr>
        <w:tabs>
          <w:tab w:val="left" w:pos="6030"/>
        </w:tabs>
        <w:spacing w:line="276" w:lineRule="auto"/>
        <w:ind w:right="-29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ПРОГРАММА СЕМИНАРА</w:t>
      </w:r>
    </w:p>
    <w:p w:rsidR="00641752" w:rsidRDefault="00641752" w:rsidP="00641752">
      <w:pPr>
        <w:tabs>
          <w:tab w:val="left" w:pos="6030"/>
        </w:tabs>
        <w:spacing w:line="276" w:lineRule="auto"/>
        <w:ind w:right="-290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tbl>
      <w:tblPr>
        <w:tblStyle w:val="2"/>
        <w:tblW w:w="12049" w:type="dxa"/>
        <w:tblInd w:w="-1276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0206"/>
      </w:tblGrid>
      <w:tr w:rsidR="00784615" w:rsidRPr="00B411BD" w:rsidTr="003F18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none" w:sz="0" w:space="0" w:color="auto"/>
              <w:right w:val="single" w:sz="36" w:space="0" w:color="1F4E79" w:themeColor="accent1" w:themeShade="80"/>
            </w:tcBorders>
          </w:tcPr>
          <w:p w:rsidR="00784615" w:rsidRPr="00B411BD" w:rsidRDefault="00784615" w:rsidP="003F18E8">
            <w:pPr>
              <w:spacing w:line="276" w:lineRule="auto"/>
              <w:ind w:left="-106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11B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09:30-10:00</w:t>
            </w:r>
          </w:p>
        </w:tc>
        <w:tc>
          <w:tcPr>
            <w:tcW w:w="10206" w:type="dxa"/>
            <w:tcBorders>
              <w:left w:val="single" w:sz="36" w:space="0" w:color="1F4E79" w:themeColor="accent1" w:themeShade="80"/>
              <w:bottom w:val="none" w:sz="0" w:space="0" w:color="auto"/>
            </w:tcBorders>
          </w:tcPr>
          <w:p w:rsidR="00784615" w:rsidRPr="00B411BD" w:rsidRDefault="00784615" w:rsidP="003F18E8">
            <w:pPr>
              <w:tabs>
                <w:tab w:val="left" w:pos="8822"/>
                <w:tab w:val="left" w:pos="9105"/>
              </w:tabs>
              <w:spacing w:line="276" w:lineRule="auto"/>
              <w:ind w:left="171" w:right="103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11B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Регистрация участников. Утренний кофе.</w:t>
            </w:r>
          </w:p>
        </w:tc>
      </w:tr>
      <w:tr w:rsidR="00784615" w:rsidRPr="00B411BD" w:rsidTr="003F1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bottom w:val="none" w:sz="0" w:space="0" w:color="auto"/>
              <w:right w:val="single" w:sz="36" w:space="0" w:color="1F4E79" w:themeColor="accent1" w:themeShade="80"/>
            </w:tcBorders>
          </w:tcPr>
          <w:p w:rsidR="00784615" w:rsidRPr="00B411BD" w:rsidRDefault="00784615" w:rsidP="003F18E8">
            <w:pPr>
              <w:spacing w:line="276" w:lineRule="auto"/>
              <w:ind w:left="-106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784615" w:rsidRPr="00B411BD" w:rsidRDefault="00784615" w:rsidP="003F18E8">
            <w:pPr>
              <w:spacing w:line="276" w:lineRule="auto"/>
              <w:ind w:left="-106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11BD">
              <w:rPr>
                <w:rFonts w:ascii="Arial" w:hAnsi="Arial" w:cs="Arial"/>
                <w:sz w:val="22"/>
                <w:szCs w:val="22"/>
              </w:rPr>
              <w:t>10:00-13:30</w:t>
            </w:r>
          </w:p>
          <w:p w:rsidR="00784615" w:rsidRPr="00B411BD" w:rsidRDefault="00784615" w:rsidP="003F18E8">
            <w:pPr>
              <w:spacing w:line="276" w:lineRule="auto"/>
              <w:ind w:left="-106"/>
              <w:rPr>
                <w:rFonts w:ascii="Arial" w:hAnsi="Arial" w:cs="Arial"/>
                <w:sz w:val="22"/>
                <w:szCs w:val="22"/>
              </w:rPr>
            </w:pPr>
          </w:p>
          <w:p w:rsidR="00784615" w:rsidRPr="00B411BD" w:rsidRDefault="00784615" w:rsidP="003F18E8">
            <w:pPr>
              <w:spacing w:line="276" w:lineRule="auto"/>
              <w:ind w:left="-106"/>
              <w:rPr>
                <w:rFonts w:ascii="Arial" w:hAnsi="Arial" w:cs="Arial"/>
                <w:i/>
                <w:iCs/>
                <w:color w:val="1F4E79" w:themeColor="accent1" w:themeShade="80"/>
                <w:sz w:val="22"/>
                <w:szCs w:val="22"/>
              </w:rPr>
            </w:pPr>
            <w:r w:rsidRPr="00B411BD">
              <w:rPr>
                <w:rFonts w:ascii="Arial" w:hAnsi="Arial" w:cs="Arial"/>
                <w:b w:val="0"/>
                <w:bCs w:val="0"/>
                <w:i/>
                <w:iCs/>
                <w:color w:val="1F4E79" w:themeColor="accent1" w:themeShade="80"/>
                <w:sz w:val="22"/>
                <w:szCs w:val="22"/>
              </w:rPr>
              <w:t xml:space="preserve">Е.Е. </w:t>
            </w:r>
            <w:proofErr w:type="spellStart"/>
            <w:r w:rsidRPr="00B411BD">
              <w:rPr>
                <w:rFonts w:ascii="Arial" w:hAnsi="Arial" w:cs="Arial"/>
                <w:b w:val="0"/>
                <w:bCs w:val="0"/>
                <w:i/>
                <w:iCs/>
                <w:color w:val="1F4E79" w:themeColor="accent1" w:themeShade="80"/>
                <w:sz w:val="22"/>
                <w:szCs w:val="22"/>
              </w:rPr>
              <w:t>Маковлева</w:t>
            </w:r>
            <w:proofErr w:type="spellEnd"/>
          </w:p>
          <w:p w:rsidR="00784615" w:rsidRPr="00B411BD" w:rsidRDefault="00784615" w:rsidP="003F18E8">
            <w:pPr>
              <w:spacing w:line="276" w:lineRule="auto"/>
              <w:rPr>
                <w:rFonts w:ascii="Arial" w:hAnsi="Arial" w:cs="Arial"/>
                <w:b w:val="0"/>
                <w:bCs w:val="0"/>
                <w:i/>
                <w:iCs/>
                <w:color w:val="1F4E79" w:themeColor="accent1" w:themeShade="80"/>
                <w:sz w:val="22"/>
                <w:szCs w:val="22"/>
              </w:rPr>
            </w:pPr>
          </w:p>
          <w:p w:rsidR="00784615" w:rsidRPr="00B411BD" w:rsidRDefault="00784615" w:rsidP="003F18E8">
            <w:pPr>
              <w:spacing w:line="276" w:lineRule="auto"/>
              <w:rPr>
                <w:rFonts w:ascii="Arial" w:hAnsi="Arial" w:cs="Arial"/>
                <w:b w:val="0"/>
                <w:bCs w:val="0"/>
                <w:i/>
                <w:iCs/>
                <w:color w:val="1F4E79" w:themeColor="accent1" w:themeShade="80"/>
                <w:sz w:val="22"/>
                <w:szCs w:val="22"/>
              </w:rPr>
            </w:pPr>
          </w:p>
          <w:p w:rsidR="00784615" w:rsidRPr="00B411BD" w:rsidRDefault="00784615" w:rsidP="003F18E8">
            <w:pPr>
              <w:spacing w:line="276" w:lineRule="auto"/>
              <w:rPr>
                <w:rFonts w:ascii="Arial" w:hAnsi="Arial" w:cs="Arial"/>
                <w:i/>
                <w:iCs/>
                <w:color w:val="1F4E79" w:themeColor="accent1" w:themeShade="80"/>
                <w:sz w:val="22"/>
                <w:szCs w:val="22"/>
              </w:rPr>
            </w:pPr>
          </w:p>
          <w:p w:rsidR="00784615" w:rsidRPr="004B514C" w:rsidRDefault="00784615" w:rsidP="003F18E8">
            <w:pPr>
              <w:spacing w:line="276" w:lineRule="auto"/>
              <w:ind w:left="-106"/>
              <w:rPr>
                <w:rFonts w:ascii="Arial" w:hAnsi="Arial" w:cs="Arial"/>
                <w:sz w:val="22"/>
                <w:szCs w:val="22"/>
              </w:rPr>
            </w:pPr>
            <w:r w:rsidRPr="00B411B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11:30-1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  <w:r w:rsidRPr="00B411B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: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00</w:t>
            </w:r>
          </w:p>
          <w:p w:rsidR="00784615" w:rsidRPr="00B411BD" w:rsidRDefault="00784615" w:rsidP="003F18E8">
            <w:pPr>
              <w:spacing w:line="276" w:lineRule="auto"/>
              <w:ind w:left="-11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11B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Кофе-брейк</w:t>
            </w:r>
          </w:p>
          <w:p w:rsidR="00784615" w:rsidRPr="00B411BD" w:rsidRDefault="00784615" w:rsidP="003F18E8">
            <w:pPr>
              <w:spacing w:line="276" w:lineRule="auto"/>
              <w:ind w:left="-106"/>
              <w:rPr>
                <w:rFonts w:ascii="Arial" w:hAnsi="Arial" w:cs="Arial"/>
                <w:i/>
                <w:iCs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0206" w:type="dxa"/>
            <w:tcBorders>
              <w:top w:val="none" w:sz="0" w:space="0" w:color="auto"/>
              <w:left w:val="single" w:sz="36" w:space="0" w:color="1F4E79" w:themeColor="accent1" w:themeShade="80"/>
              <w:bottom w:val="none" w:sz="0" w:space="0" w:color="auto"/>
            </w:tcBorders>
          </w:tcPr>
          <w:p w:rsidR="00784615" w:rsidRPr="00B411BD" w:rsidRDefault="00784615" w:rsidP="003F18E8">
            <w:pPr>
              <w:tabs>
                <w:tab w:val="left" w:pos="4565"/>
                <w:tab w:val="left" w:pos="7258"/>
              </w:tabs>
              <w:spacing w:line="276" w:lineRule="auto"/>
              <w:ind w:left="167" w:right="1031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84615" w:rsidRPr="00B411BD" w:rsidRDefault="00784615" w:rsidP="003F18E8">
            <w:pPr>
              <w:tabs>
                <w:tab w:val="left" w:pos="4565"/>
                <w:tab w:val="left" w:pos="7258"/>
              </w:tabs>
              <w:spacing w:line="276" w:lineRule="auto"/>
              <w:ind w:left="171" w:right="103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11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Практикум по 44-ФЗ. </w:t>
            </w:r>
            <w:r w:rsidRPr="00B411BD">
              <w:rPr>
                <w:rFonts w:ascii="Arial" w:hAnsi="Arial" w:cs="Arial"/>
                <w:sz w:val="22"/>
                <w:szCs w:val="22"/>
              </w:rPr>
              <w:t>Пошаговое проведение закупки в режиме реального времени на учебной электронной площадке и ЕИС с подробным комментарием по составу документов, типовым ошибкам со стороны заказчика и поставщика.</w:t>
            </w:r>
          </w:p>
          <w:p w:rsidR="00784615" w:rsidRPr="00B411BD" w:rsidRDefault="00784615" w:rsidP="003F18E8">
            <w:pPr>
              <w:tabs>
                <w:tab w:val="left" w:pos="4565"/>
                <w:tab w:val="left" w:pos="7258"/>
              </w:tabs>
              <w:spacing w:line="276" w:lineRule="auto"/>
              <w:ind w:left="171" w:right="103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11B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84615" w:rsidRPr="00B411BD" w:rsidRDefault="00784615" w:rsidP="00784615">
            <w:pPr>
              <w:pStyle w:val="a3"/>
              <w:numPr>
                <w:ilvl w:val="0"/>
                <w:numId w:val="2"/>
              </w:numPr>
              <w:spacing w:after="0"/>
              <w:ind w:left="596" w:right="103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11BD">
              <w:rPr>
                <w:rFonts w:ascii="Arial" w:hAnsi="Arial" w:cs="Arial"/>
              </w:rPr>
              <w:t>Создание извещения о закупке: на что обратить внимание заказчику и поставщику</w:t>
            </w:r>
          </w:p>
          <w:p w:rsidR="00784615" w:rsidRPr="00B411BD" w:rsidRDefault="00784615" w:rsidP="00784615">
            <w:pPr>
              <w:pStyle w:val="a3"/>
              <w:numPr>
                <w:ilvl w:val="0"/>
                <w:numId w:val="2"/>
              </w:numPr>
              <w:spacing w:after="0"/>
              <w:ind w:left="596" w:right="103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11BD">
              <w:rPr>
                <w:rFonts w:ascii="Arial" w:hAnsi="Arial" w:cs="Arial"/>
              </w:rPr>
              <w:t>Требования к описанию закупаемых товаров, работ, услуг</w:t>
            </w:r>
          </w:p>
          <w:p w:rsidR="00784615" w:rsidRPr="00B411BD" w:rsidRDefault="00784615" w:rsidP="00784615">
            <w:pPr>
              <w:pStyle w:val="a3"/>
              <w:numPr>
                <w:ilvl w:val="0"/>
                <w:numId w:val="2"/>
              </w:numPr>
              <w:spacing w:after="0"/>
              <w:ind w:left="596" w:right="103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11BD">
              <w:rPr>
                <w:rFonts w:ascii="Arial" w:hAnsi="Arial" w:cs="Arial"/>
              </w:rPr>
              <w:t>Требования к участникам закупок: обязательные и дополнительные</w:t>
            </w:r>
          </w:p>
          <w:p w:rsidR="00784615" w:rsidRPr="00B411BD" w:rsidRDefault="00784615" w:rsidP="00784615">
            <w:pPr>
              <w:pStyle w:val="a3"/>
              <w:numPr>
                <w:ilvl w:val="0"/>
                <w:numId w:val="2"/>
              </w:numPr>
              <w:spacing w:after="0"/>
              <w:ind w:left="596" w:right="103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11BD">
              <w:rPr>
                <w:rFonts w:ascii="Arial" w:hAnsi="Arial" w:cs="Arial"/>
              </w:rPr>
              <w:t>Обеспечение заявки, обеспечение исполнения контракта, гарантийных обязательств</w:t>
            </w:r>
          </w:p>
          <w:p w:rsidR="00784615" w:rsidRPr="00B411BD" w:rsidRDefault="00784615" w:rsidP="00784615">
            <w:pPr>
              <w:pStyle w:val="a3"/>
              <w:numPr>
                <w:ilvl w:val="0"/>
                <w:numId w:val="2"/>
              </w:numPr>
              <w:spacing w:after="0"/>
              <w:ind w:left="596" w:right="103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11BD">
              <w:rPr>
                <w:rFonts w:ascii="Arial" w:hAnsi="Arial" w:cs="Arial"/>
              </w:rPr>
              <w:t>Подготовка к участию в торгах: необходимые документы и сведения</w:t>
            </w:r>
          </w:p>
          <w:p w:rsidR="00784615" w:rsidRPr="00B411BD" w:rsidRDefault="00784615" w:rsidP="00784615">
            <w:pPr>
              <w:pStyle w:val="a3"/>
              <w:numPr>
                <w:ilvl w:val="0"/>
                <w:numId w:val="2"/>
              </w:numPr>
              <w:spacing w:after="0"/>
              <w:ind w:left="596" w:right="103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11BD">
              <w:rPr>
                <w:rFonts w:ascii="Arial" w:hAnsi="Arial" w:cs="Arial"/>
              </w:rPr>
              <w:t>Подача заявки на участие в закупке: заполнение структурированных форм, типовые ошибки, которые допускают участники закупок</w:t>
            </w:r>
          </w:p>
          <w:p w:rsidR="00784615" w:rsidRPr="00B411BD" w:rsidRDefault="00784615" w:rsidP="00784615">
            <w:pPr>
              <w:pStyle w:val="a3"/>
              <w:numPr>
                <w:ilvl w:val="0"/>
                <w:numId w:val="2"/>
              </w:numPr>
              <w:spacing w:after="0"/>
              <w:ind w:left="596" w:right="103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11BD">
              <w:rPr>
                <w:rFonts w:ascii="Arial" w:hAnsi="Arial" w:cs="Arial"/>
              </w:rPr>
              <w:t>Порядок подтверждения страны происхождения товара при подаче заявки</w:t>
            </w:r>
          </w:p>
          <w:p w:rsidR="00784615" w:rsidRPr="00B411BD" w:rsidRDefault="00784615" w:rsidP="00784615">
            <w:pPr>
              <w:pStyle w:val="a3"/>
              <w:numPr>
                <w:ilvl w:val="0"/>
                <w:numId w:val="2"/>
              </w:numPr>
              <w:spacing w:after="0"/>
              <w:ind w:left="596" w:right="103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11BD">
              <w:rPr>
                <w:rFonts w:ascii="Arial" w:hAnsi="Arial" w:cs="Arial"/>
              </w:rPr>
              <w:t>Торги в аукционном зале: подача ценовых предложений в режиме реального времени, правила торгов, практические рекомендации</w:t>
            </w:r>
          </w:p>
          <w:p w:rsidR="00784615" w:rsidRPr="00B411BD" w:rsidRDefault="00784615" w:rsidP="00784615">
            <w:pPr>
              <w:pStyle w:val="a3"/>
              <w:numPr>
                <w:ilvl w:val="0"/>
                <w:numId w:val="2"/>
              </w:numPr>
              <w:spacing w:after="0"/>
              <w:ind w:left="596" w:right="103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11BD">
              <w:rPr>
                <w:rFonts w:ascii="Arial" w:hAnsi="Arial" w:cs="Arial"/>
              </w:rPr>
              <w:t>Работа комиссии заказчика: основания отклонения заявок, формирование протокола, ошибки при рассмотрении заявок, определение победителя</w:t>
            </w:r>
          </w:p>
          <w:p w:rsidR="00784615" w:rsidRPr="00B411BD" w:rsidRDefault="00784615" w:rsidP="00784615">
            <w:pPr>
              <w:pStyle w:val="a3"/>
              <w:numPr>
                <w:ilvl w:val="0"/>
                <w:numId w:val="2"/>
              </w:numPr>
              <w:spacing w:after="0"/>
              <w:ind w:left="596" w:right="103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11BD">
              <w:rPr>
                <w:rFonts w:ascii="Arial" w:hAnsi="Arial" w:cs="Arial"/>
              </w:rPr>
              <w:t>Заключение цифрового контракта: порядок действий в ЕИС и на электронной площадке, протокол разногласий, ответственность</w:t>
            </w:r>
          </w:p>
          <w:p w:rsidR="00784615" w:rsidRPr="00B411BD" w:rsidRDefault="00784615" w:rsidP="00784615">
            <w:pPr>
              <w:pStyle w:val="a3"/>
              <w:numPr>
                <w:ilvl w:val="0"/>
                <w:numId w:val="2"/>
              </w:numPr>
              <w:spacing w:after="0"/>
              <w:ind w:left="596" w:right="103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11BD">
              <w:rPr>
                <w:rFonts w:ascii="Arial" w:hAnsi="Arial" w:cs="Arial"/>
              </w:rPr>
              <w:t>Электронная приемка: ключевые вопросы для заказчика и поставщика</w:t>
            </w:r>
          </w:p>
          <w:p w:rsidR="00784615" w:rsidRPr="00B411BD" w:rsidRDefault="00784615" w:rsidP="003F18E8">
            <w:pPr>
              <w:tabs>
                <w:tab w:val="left" w:pos="5841"/>
                <w:tab w:val="left" w:pos="7117"/>
              </w:tabs>
              <w:spacing w:line="276" w:lineRule="auto"/>
              <w:ind w:right="103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615" w:rsidRPr="00B411BD" w:rsidTr="003F18E8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36" w:space="0" w:color="1F4E79" w:themeColor="accent1" w:themeShade="80"/>
            </w:tcBorders>
          </w:tcPr>
          <w:p w:rsidR="00784615" w:rsidRPr="00B411BD" w:rsidRDefault="00784615" w:rsidP="003F18E8">
            <w:pPr>
              <w:spacing w:line="276" w:lineRule="auto"/>
              <w:ind w:left="-106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11B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13:</w:t>
            </w:r>
            <w:r w:rsidRPr="00B411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3</w:t>
            </w:r>
            <w:r w:rsidRPr="00B411B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0-14:</w:t>
            </w:r>
            <w:r w:rsidRPr="00B411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3</w:t>
            </w:r>
            <w:r w:rsidRPr="00B411B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0206" w:type="dxa"/>
            <w:tcBorders>
              <w:left w:val="single" w:sz="36" w:space="0" w:color="1F4E79" w:themeColor="accent1" w:themeShade="80"/>
            </w:tcBorders>
          </w:tcPr>
          <w:p w:rsidR="00784615" w:rsidRPr="00B411BD" w:rsidRDefault="00784615" w:rsidP="003F18E8">
            <w:pPr>
              <w:tabs>
                <w:tab w:val="left" w:pos="8963"/>
                <w:tab w:val="left" w:pos="9105"/>
              </w:tabs>
              <w:spacing w:after="160" w:line="276" w:lineRule="auto"/>
              <w:ind w:left="171" w:right="1031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B411BD">
              <w:rPr>
                <w:rFonts w:ascii="Arial" w:eastAsia="Times New Roman" w:hAnsi="Arial" w:cs="Arial"/>
                <w:bCs/>
                <w:sz w:val="22"/>
                <w:szCs w:val="22"/>
              </w:rPr>
              <w:t>Обед</w:t>
            </w:r>
          </w:p>
          <w:p w:rsidR="00784615" w:rsidRPr="00B411BD" w:rsidRDefault="00784615" w:rsidP="003F18E8">
            <w:pPr>
              <w:tabs>
                <w:tab w:val="left" w:pos="8963"/>
                <w:tab w:val="left" w:pos="9105"/>
              </w:tabs>
              <w:spacing w:after="160" w:line="276" w:lineRule="auto"/>
              <w:ind w:left="171" w:right="1031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  <w:tr w:rsidR="00784615" w:rsidRPr="00B411BD" w:rsidTr="003F1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bottom w:val="none" w:sz="0" w:space="0" w:color="auto"/>
              <w:right w:val="single" w:sz="36" w:space="0" w:color="1F4E79" w:themeColor="accent1" w:themeShade="80"/>
            </w:tcBorders>
          </w:tcPr>
          <w:p w:rsidR="00784615" w:rsidRPr="00842DF6" w:rsidRDefault="00784615" w:rsidP="003F18E8">
            <w:pPr>
              <w:spacing w:line="276" w:lineRule="auto"/>
              <w:ind w:left="-109"/>
              <w:rPr>
                <w:rFonts w:ascii="Arial" w:hAnsi="Arial" w:cs="Arial"/>
                <w:sz w:val="22"/>
                <w:szCs w:val="22"/>
              </w:rPr>
            </w:pPr>
            <w:r w:rsidRPr="00B411BD">
              <w:rPr>
                <w:rFonts w:ascii="Arial" w:hAnsi="Arial" w:cs="Arial"/>
                <w:sz w:val="22"/>
                <w:szCs w:val="22"/>
              </w:rPr>
              <w:t>14:30-17:</w:t>
            </w:r>
            <w:r>
              <w:rPr>
                <w:rFonts w:ascii="Arial" w:hAnsi="Arial" w:cs="Arial"/>
                <w:sz w:val="22"/>
                <w:szCs w:val="22"/>
              </w:rPr>
              <w:t>45</w:t>
            </w:r>
          </w:p>
          <w:p w:rsidR="00784615" w:rsidRPr="00B411BD" w:rsidRDefault="00784615" w:rsidP="003F18E8">
            <w:pPr>
              <w:spacing w:line="276" w:lineRule="auto"/>
              <w:ind w:left="-106"/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</w:pPr>
          </w:p>
          <w:p w:rsidR="00784615" w:rsidRPr="00B411BD" w:rsidRDefault="00784615" w:rsidP="003F18E8">
            <w:pPr>
              <w:spacing w:line="276" w:lineRule="auto"/>
              <w:ind w:left="-106" w:right="-104"/>
              <w:rPr>
                <w:rFonts w:ascii="Arial" w:hAnsi="Arial" w:cs="Arial"/>
                <w:i/>
                <w:iCs/>
                <w:color w:val="1F4E79" w:themeColor="accent1" w:themeShade="80"/>
                <w:sz w:val="22"/>
                <w:szCs w:val="22"/>
              </w:rPr>
            </w:pPr>
            <w:r w:rsidRPr="00B411BD">
              <w:rPr>
                <w:rFonts w:ascii="Arial" w:hAnsi="Arial" w:cs="Arial"/>
                <w:b w:val="0"/>
                <w:bCs w:val="0"/>
                <w:i/>
                <w:iCs/>
                <w:color w:val="1F4E79" w:themeColor="accent1" w:themeShade="80"/>
                <w:sz w:val="22"/>
                <w:szCs w:val="22"/>
              </w:rPr>
              <w:t xml:space="preserve">Е.Е. </w:t>
            </w:r>
            <w:proofErr w:type="spellStart"/>
            <w:r w:rsidRPr="00B411BD">
              <w:rPr>
                <w:rFonts w:ascii="Arial" w:hAnsi="Arial" w:cs="Arial"/>
                <w:b w:val="0"/>
                <w:bCs w:val="0"/>
                <w:i/>
                <w:iCs/>
                <w:color w:val="1F4E79" w:themeColor="accent1" w:themeShade="80"/>
                <w:sz w:val="22"/>
                <w:szCs w:val="22"/>
              </w:rPr>
              <w:t>Маковлева</w:t>
            </w:r>
            <w:proofErr w:type="spellEnd"/>
            <w:r w:rsidRPr="00B411BD">
              <w:rPr>
                <w:rFonts w:ascii="Arial" w:hAnsi="Arial" w:cs="Arial"/>
                <w:b w:val="0"/>
                <w:bCs w:val="0"/>
                <w:i/>
                <w:iCs/>
                <w:color w:val="1F4E79" w:themeColor="accent1" w:themeShade="80"/>
                <w:sz w:val="22"/>
                <w:szCs w:val="22"/>
              </w:rPr>
              <w:t xml:space="preserve"> </w:t>
            </w:r>
          </w:p>
          <w:p w:rsidR="00784615" w:rsidRPr="00B411BD" w:rsidRDefault="00784615" w:rsidP="003F18E8">
            <w:pPr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784615" w:rsidRPr="00B411BD" w:rsidRDefault="00784615" w:rsidP="003F18E8">
            <w:pPr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784615" w:rsidRPr="00B411BD" w:rsidRDefault="00784615" w:rsidP="003F18E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784615" w:rsidRPr="00842DF6" w:rsidRDefault="00784615" w:rsidP="003F18E8">
            <w:pPr>
              <w:spacing w:line="276" w:lineRule="auto"/>
              <w:ind w:left="-112"/>
              <w:rPr>
                <w:rFonts w:ascii="Arial" w:hAnsi="Arial" w:cs="Arial"/>
                <w:sz w:val="22"/>
                <w:szCs w:val="22"/>
              </w:rPr>
            </w:pPr>
            <w:r w:rsidRPr="00B411B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Pr="00842D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  <w:r w:rsidRPr="00B411B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:</w:t>
            </w:r>
            <w:r w:rsidRPr="00842D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00</w:t>
            </w:r>
            <w:r w:rsidRPr="00B411B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-1</w:t>
            </w:r>
            <w:r w:rsidRPr="00842D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  <w:r w:rsidRPr="00B411B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: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  <w:p w:rsidR="00784615" w:rsidRPr="00B411BD" w:rsidRDefault="00784615" w:rsidP="003F18E8">
            <w:pPr>
              <w:spacing w:line="276" w:lineRule="auto"/>
              <w:ind w:left="-11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Перерыв</w:t>
            </w:r>
          </w:p>
          <w:p w:rsidR="00784615" w:rsidRPr="00B411BD" w:rsidRDefault="00784615" w:rsidP="003F18E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6" w:type="dxa"/>
            <w:tcBorders>
              <w:top w:val="none" w:sz="0" w:space="0" w:color="auto"/>
              <w:left w:val="single" w:sz="36" w:space="0" w:color="1F4E79" w:themeColor="accent1" w:themeShade="80"/>
              <w:bottom w:val="none" w:sz="0" w:space="0" w:color="auto"/>
            </w:tcBorders>
          </w:tcPr>
          <w:p w:rsidR="00784615" w:rsidRPr="004905AA" w:rsidRDefault="00784615" w:rsidP="003F18E8">
            <w:pPr>
              <w:tabs>
                <w:tab w:val="left" w:pos="5416"/>
              </w:tabs>
              <w:spacing w:line="276" w:lineRule="auto"/>
              <w:ind w:left="171" w:right="103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11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Практикум по 223-ФЗ. </w:t>
            </w:r>
            <w:r w:rsidRPr="00B411BD">
              <w:rPr>
                <w:rFonts w:ascii="Arial" w:hAnsi="Arial" w:cs="Arial"/>
                <w:sz w:val="22"/>
                <w:szCs w:val="22"/>
              </w:rPr>
              <w:t>Пошаговое проведение закупки в режиме реального времени на учебной электронной площадке с подробным комментарием по составу документов, типовым ошибкам со стороны заказчика и поставщика.</w:t>
            </w:r>
          </w:p>
          <w:p w:rsidR="00784615" w:rsidRPr="004905AA" w:rsidRDefault="00784615" w:rsidP="003F18E8">
            <w:pPr>
              <w:tabs>
                <w:tab w:val="left" w:pos="5416"/>
              </w:tabs>
              <w:spacing w:line="276" w:lineRule="auto"/>
              <w:ind w:left="171" w:right="103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84615" w:rsidRPr="00B411BD" w:rsidRDefault="00784615" w:rsidP="00784615">
            <w:pPr>
              <w:pStyle w:val="a3"/>
              <w:numPr>
                <w:ilvl w:val="0"/>
                <w:numId w:val="3"/>
              </w:numPr>
              <w:spacing w:after="0"/>
              <w:ind w:left="596" w:right="1031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11BD">
              <w:rPr>
                <w:rFonts w:ascii="Arial" w:hAnsi="Arial" w:cs="Arial"/>
              </w:rPr>
              <w:t xml:space="preserve">Конкурентные и </w:t>
            </w:r>
            <w:proofErr w:type="spellStart"/>
            <w:r w:rsidRPr="00B411BD">
              <w:rPr>
                <w:rFonts w:ascii="Arial" w:hAnsi="Arial" w:cs="Arial"/>
              </w:rPr>
              <w:t>неконкуренные</w:t>
            </w:r>
            <w:proofErr w:type="spellEnd"/>
            <w:r w:rsidRPr="00B411BD">
              <w:rPr>
                <w:rFonts w:ascii="Arial" w:hAnsi="Arial" w:cs="Arial"/>
              </w:rPr>
              <w:t xml:space="preserve"> способы закупок. Особенности Положения о закупках заказчика</w:t>
            </w:r>
          </w:p>
          <w:p w:rsidR="00784615" w:rsidRPr="00B411BD" w:rsidRDefault="00784615" w:rsidP="00784615">
            <w:pPr>
              <w:pStyle w:val="a3"/>
              <w:numPr>
                <w:ilvl w:val="0"/>
                <w:numId w:val="3"/>
              </w:numPr>
              <w:spacing w:after="0"/>
              <w:ind w:left="596" w:right="1031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11BD">
              <w:rPr>
                <w:rFonts w:ascii="Arial" w:hAnsi="Arial" w:cs="Arial"/>
              </w:rPr>
              <w:t>Создание извещения о закупке: на что обратить внимание заказчику и поставщику</w:t>
            </w:r>
          </w:p>
          <w:p w:rsidR="00784615" w:rsidRPr="00B411BD" w:rsidRDefault="00784615" w:rsidP="00784615">
            <w:pPr>
              <w:pStyle w:val="a3"/>
              <w:numPr>
                <w:ilvl w:val="0"/>
                <w:numId w:val="3"/>
              </w:numPr>
              <w:spacing w:after="0"/>
              <w:ind w:left="596" w:right="1031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11BD">
              <w:rPr>
                <w:rFonts w:ascii="Arial" w:hAnsi="Arial" w:cs="Arial"/>
              </w:rPr>
              <w:t>Особенности регулирования закупок с участием только субъектов малого и среднего предпринимательства</w:t>
            </w:r>
          </w:p>
          <w:p w:rsidR="00784615" w:rsidRPr="00B411BD" w:rsidRDefault="00784615" w:rsidP="00784615">
            <w:pPr>
              <w:pStyle w:val="a3"/>
              <w:numPr>
                <w:ilvl w:val="0"/>
                <w:numId w:val="3"/>
              </w:numPr>
              <w:spacing w:after="0"/>
              <w:ind w:left="596" w:right="1031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11BD">
              <w:rPr>
                <w:rFonts w:ascii="Arial" w:hAnsi="Arial" w:cs="Arial"/>
              </w:rPr>
              <w:t>Требования к участникам закупок, порядок подтверждения соответствия требованиям</w:t>
            </w:r>
          </w:p>
          <w:p w:rsidR="00784615" w:rsidRPr="00B411BD" w:rsidRDefault="00784615" w:rsidP="00784615">
            <w:pPr>
              <w:pStyle w:val="a3"/>
              <w:numPr>
                <w:ilvl w:val="0"/>
                <w:numId w:val="3"/>
              </w:numPr>
              <w:spacing w:after="0"/>
              <w:ind w:left="596" w:right="1031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11BD">
              <w:rPr>
                <w:rFonts w:ascii="Arial" w:hAnsi="Arial" w:cs="Arial"/>
              </w:rPr>
              <w:t>Подача заявки на участие в закупке: типовые ошибки, которые допускают участники закупок</w:t>
            </w:r>
          </w:p>
          <w:p w:rsidR="00784615" w:rsidRPr="00B411BD" w:rsidRDefault="00784615" w:rsidP="00784615">
            <w:pPr>
              <w:pStyle w:val="a3"/>
              <w:numPr>
                <w:ilvl w:val="0"/>
                <w:numId w:val="3"/>
              </w:numPr>
              <w:spacing w:after="0"/>
              <w:ind w:left="596" w:right="1031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11BD">
              <w:rPr>
                <w:rFonts w:ascii="Arial" w:hAnsi="Arial" w:cs="Arial"/>
              </w:rPr>
              <w:t>Порядок подтверждения страны происхождения товара при подаче заявки</w:t>
            </w:r>
          </w:p>
          <w:p w:rsidR="00784615" w:rsidRPr="00B411BD" w:rsidRDefault="00784615" w:rsidP="00784615">
            <w:pPr>
              <w:pStyle w:val="a3"/>
              <w:numPr>
                <w:ilvl w:val="0"/>
                <w:numId w:val="3"/>
              </w:numPr>
              <w:spacing w:after="0"/>
              <w:ind w:left="596" w:right="1031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11BD">
              <w:rPr>
                <w:rFonts w:ascii="Arial" w:hAnsi="Arial" w:cs="Arial"/>
              </w:rPr>
              <w:t>Подача ценовых предложений в режиме реального времени, правила торгов, практические рекомендации</w:t>
            </w:r>
          </w:p>
          <w:p w:rsidR="00784615" w:rsidRPr="00B411BD" w:rsidRDefault="00784615" w:rsidP="00784615">
            <w:pPr>
              <w:pStyle w:val="a3"/>
              <w:numPr>
                <w:ilvl w:val="0"/>
                <w:numId w:val="3"/>
              </w:numPr>
              <w:spacing w:after="0"/>
              <w:ind w:left="596" w:right="1031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11BD">
              <w:rPr>
                <w:rFonts w:ascii="Arial" w:hAnsi="Arial" w:cs="Arial"/>
              </w:rPr>
              <w:t>Работа комиссии заказчика: основания отклонения заявок, формирование протокола, определение победителя</w:t>
            </w:r>
          </w:p>
          <w:p w:rsidR="00784615" w:rsidRPr="00B411BD" w:rsidRDefault="00784615" w:rsidP="00784615">
            <w:pPr>
              <w:pStyle w:val="a3"/>
              <w:numPr>
                <w:ilvl w:val="0"/>
                <w:numId w:val="3"/>
              </w:numPr>
              <w:spacing w:after="0"/>
              <w:ind w:left="596" w:right="1031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11BD">
              <w:rPr>
                <w:rFonts w:ascii="Arial" w:hAnsi="Arial" w:cs="Arial"/>
              </w:rPr>
              <w:t>Заключение договора на электронной площадке, протоколы разногласий</w:t>
            </w:r>
          </w:p>
          <w:p w:rsidR="00784615" w:rsidRPr="00B411BD" w:rsidRDefault="00784615" w:rsidP="003F18E8">
            <w:pPr>
              <w:tabs>
                <w:tab w:val="left" w:pos="5416"/>
              </w:tabs>
              <w:spacing w:line="276" w:lineRule="auto"/>
              <w:ind w:right="103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784615" w:rsidRPr="00B411BD" w:rsidTr="003F18E8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36" w:space="0" w:color="1F4E79" w:themeColor="accent1" w:themeShade="80"/>
            </w:tcBorders>
          </w:tcPr>
          <w:p w:rsidR="00784615" w:rsidRPr="00B411BD" w:rsidRDefault="00784615" w:rsidP="003F18E8">
            <w:pPr>
              <w:spacing w:line="276" w:lineRule="auto"/>
              <w:ind w:left="-109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B411BD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17: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45</w:t>
            </w:r>
            <w:r w:rsidRPr="00B411B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-1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  <w:r w:rsidRPr="00B411B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: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0</w:t>
            </w:r>
          </w:p>
        </w:tc>
        <w:tc>
          <w:tcPr>
            <w:tcW w:w="10206" w:type="dxa"/>
            <w:tcBorders>
              <w:left w:val="single" w:sz="36" w:space="0" w:color="1F4E79" w:themeColor="accent1" w:themeShade="80"/>
            </w:tcBorders>
          </w:tcPr>
          <w:p w:rsidR="00784615" w:rsidRDefault="00784615" w:rsidP="003F18E8">
            <w:pPr>
              <w:tabs>
                <w:tab w:val="left" w:pos="5416"/>
              </w:tabs>
              <w:spacing w:line="276" w:lineRule="auto"/>
              <w:ind w:left="318" w:right="1031" w:hanging="17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E785F">
              <w:rPr>
                <w:rFonts w:ascii="Arial" w:hAnsi="Arial" w:cs="Arial"/>
                <w:sz w:val="22"/>
                <w:szCs w:val="22"/>
              </w:rPr>
              <w:t>Подведение итогов</w:t>
            </w:r>
            <w:r>
              <w:rPr>
                <w:rFonts w:ascii="Arial" w:hAnsi="Arial" w:cs="Arial"/>
                <w:sz w:val="22"/>
                <w:szCs w:val="22"/>
              </w:rPr>
              <w:t>. Завершение учебного дня</w:t>
            </w:r>
          </w:p>
          <w:p w:rsidR="00784615" w:rsidRPr="00B411BD" w:rsidRDefault="00784615" w:rsidP="003F18E8">
            <w:pPr>
              <w:tabs>
                <w:tab w:val="left" w:pos="5416"/>
              </w:tabs>
              <w:spacing w:line="276" w:lineRule="auto"/>
              <w:ind w:left="318" w:right="1031" w:hanging="17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4615" w:rsidRDefault="00784615" w:rsidP="00784615">
      <w:pPr>
        <w:spacing w:line="276" w:lineRule="auto"/>
        <w:ind w:right="-290"/>
        <w:rPr>
          <w:rFonts w:ascii="Arial" w:hAnsi="Arial" w:cs="Arial"/>
          <w:b/>
          <w:bCs/>
        </w:rPr>
      </w:pPr>
    </w:p>
    <w:p w:rsidR="00784615" w:rsidRDefault="00784615" w:rsidP="00784615">
      <w:pPr>
        <w:spacing w:line="276" w:lineRule="auto"/>
        <w:ind w:right="-290"/>
        <w:rPr>
          <w:rFonts w:ascii="Arial" w:hAnsi="Arial" w:cs="Arial"/>
          <w:b/>
          <w:bCs/>
        </w:rPr>
      </w:pPr>
      <w:r w:rsidRPr="00F532FD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0AFB166" wp14:editId="3F35414A">
            <wp:simplePos x="0" y="0"/>
            <wp:positionH relativeFrom="margin">
              <wp:posOffset>-1372235</wp:posOffset>
            </wp:positionH>
            <wp:positionV relativeFrom="paragraph">
              <wp:posOffset>-90170</wp:posOffset>
            </wp:positionV>
            <wp:extent cx="9406890" cy="1301750"/>
            <wp:effectExtent l="0" t="0" r="3810" b="0"/>
            <wp:wrapNone/>
            <wp:docPr id="310198802" name="Рисунок 310198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940689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2FD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6864D" wp14:editId="702B30AE">
                <wp:simplePos x="0" y="0"/>
                <wp:positionH relativeFrom="leftMargin">
                  <wp:posOffset>95250</wp:posOffset>
                </wp:positionH>
                <wp:positionV relativeFrom="paragraph">
                  <wp:posOffset>98425</wp:posOffset>
                </wp:positionV>
                <wp:extent cx="1035685" cy="781050"/>
                <wp:effectExtent l="0" t="0" r="0" b="0"/>
                <wp:wrapNone/>
                <wp:docPr id="50213751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84615" w:rsidRDefault="00784615" w:rsidP="00784615">
                            <w:pPr>
                              <w:ind w:left="142" w:right="-79"/>
                              <w:rPr>
                                <w:rFonts w:ascii="Arial Black" w:hAnsi="Arial Black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22"/>
                                <w:szCs w:val="22"/>
                              </w:rPr>
                              <w:t>ДЕНЬ</w:t>
                            </w:r>
                            <w:r w:rsidRPr="00877ACD">
                              <w:rPr>
                                <w:rFonts w:ascii="Arial Black" w:hAnsi="Arial Black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2.</w:t>
                            </w:r>
                          </w:p>
                          <w:p w:rsidR="00784615" w:rsidRPr="00CB7620" w:rsidRDefault="00784615" w:rsidP="00784615">
                            <w:pPr>
                              <w:ind w:left="142" w:right="-79"/>
                              <w:rPr>
                                <w:rFonts w:ascii="Arial Black" w:hAnsi="Arial Black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:rsidR="00784615" w:rsidRPr="00877ACD" w:rsidRDefault="00784615" w:rsidP="00784615">
                            <w:pPr>
                              <w:ind w:left="142" w:right="-79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25.06.2025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6864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5pt;margin-top:7.75pt;width:81.5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" filled="f" stroked="f" strokeweight=".5pt">
                <v:textbox>
                  <w:txbxContent>
                    <w:p w:rsidR="00784615" w:rsidRDefault="00784615" w:rsidP="00784615">
                      <w:pPr>
                        <w:ind w:left="142" w:right="-79"/>
                        <w:rPr>
                          <w:rFonts w:ascii="Arial Black" w:hAnsi="Arial Black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22"/>
                          <w:szCs w:val="22"/>
                        </w:rPr>
                        <w:t>ДЕНЬ</w:t>
                      </w:r>
                      <w:r w:rsidRPr="00877ACD">
                        <w:rPr>
                          <w:rFonts w:ascii="Arial Black" w:hAnsi="Arial Black"/>
                          <w:color w:val="FFFFFF" w:themeColor="background1"/>
                          <w:sz w:val="22"/>
                          <w:szCs w:val="22"/>
                        </w:rPr>
                        <w:t xml:space="preserve"> 2.</w:t>
                      </w:r>
                    </w:p>
                    <w:p w:rsidR="00784615" w:rsidRPr="00CB7620" w:rsidRDefault="00784615" w:rsidP="00784615">
                      <w:pPr>
                        <w:ind w:left="142" w:right="-79"/>
                        <w:rPr>
                          <w:rFonts w:ascii="Arial Black" w:hAnsi="Arial Black"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:rsidR="00784615" w:rsidRPr="00877ACD" w:rsidRDefault="00784615" w:rsidP="00784615">
                      <w:pPr>
                        <w:ind w:left="142" w:right="-79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25.06.2025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532FD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F77507" wp14:editId="07516417">
                <wp:simplePos x="0" y="0"/>
                <wp:positionH relativeFrom="page">
                  <wp:posOffset>1227455</wp:posOffset>
                </wp:positionH>
                <wp:positionV relativeFrom="paragraph">
                  <wp:posOffset>98425</wp:posOffset>
                </wp:positionV>
                <wp:extent cx="6290945" cy="1041400"/>
                <wp:effectExtent l="0" t="0" r="0" b="6350"/>
                <wp:wrapNone/>
                <wp:docPr id="1918120464" name="Надпись 1918120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0945" cy="104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84615" w:rsidRPr="00DF25AA" w:rsidRDefault="00784615" w:rsidP="00784615">
                            <w:pPr>
                              <w:spacing w:line="276" w:lineRule="auto"/>
                              <w:ind w:right="396"/>
                              <w:jc w:val="both"/>
                              <w:rPr>
                                <w:rFonts w:ascii="Arial Black" w:hAnsi="Arial Black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ОБЗОР ПОСЛЕДНИХ ИЗМЕНЕНИЙ И ПРАКТИКА ПРИМЕНЕНИЯ ЗАКОНОДАТЕЛЬСТВА О НАЦИОНАЛЬНОМ РЕЖИМЕ. ГИСП И ПЕРСПЕКТИВЫ РАЗВИТИЯ ИМПОРТОЗАМЕЩЕНИЯ В СФЕРЕ ЗАКУПОК. КОНТРОЛЬНЫЕ МЕРОПРИЯТИЯ СО СТОРОНЫ ФАС РОССИИ.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77507" id="Надпись 1918120464" o:spid="_x0000_s1027" type="#_x0000_t202" style="position:absolute;margin-left:96.65pt;margin-top:7.75pt;width:495.35pt;height:8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" filled="f" stroked="f" strokeweight=".5pt">
                <v:textbox>
                  <w:txbxContent>
                    <w:p w:rsidR="00784615" w:rsidRPr="00DF25AA" w:rsidRDefault="00784615" w:rsidP="00784615">
                      <w:pPr>
                        <w:spacing w:line="276" w:lineRule="auto"/>
                        <w:ind w:right="396"/>
                        <w:jc w:val="both"/>
                        <w:rPr>
                          <w:rFonts w:ascii="Arial Black" w:hAnsi="Arial Black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22"/>
                          <w:szCs w:val="22"/>
                        </w:rPr>
                        <w:t xml:space="preserve">ОБЗОР ПОСЛЕДНИХ ИЗМЕНЕНИЙ И ПРАКТИКА ПРИМЕНЕНИЯ ЗАКОНОДАТЕЛЬСТВА О НАЦИОНАЛЬНОМ РЕЖИМЕ. ГИСП И ПЕРСПЕКТИВЫ РАЗВИТИЯ ИМПОРТОЗАМЕЩЕНИЯ В СФЕРЕ ЗАКУПОК. КОНТРОЛЬНЫЕ МЕРОПРИЯТИЯ СО СТОРОНЫ ФАС РОССИИ.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84615" w:rsidRPr="00F532FD" w:rsidRDefault="00784615" w:rsidP="00784615">
      <w:pPr>
        <w:spacing w:line="276" w:lineRule="auto"/>
        <w:ind w:right="-290"/>
        <w:rPr>
          <w:rFonts w:ascii="Arial" w:hAnsi="Arial" w:cs="Arial"/>
          <w:b/>
          <w:bCs/>
        </w:rPr>
      </w:pPr>
    </w:p>
    <w:p w:rsidR="00784615" w:rsidRPr="00F532FD" w:rsidRDefault="00784615" w:rsidP="00784615">
      <w:pPr>
        <w:spacing w:line="276" w:lineRule="auto"/>
        <w:ind w:right="-290"/>
        <w:rPr>
          <w:rFonts w:ascii="Arial" w:hAnsi="Arial" w:cs="Arial"/>
          <w:b/>
          <w:bCs/>
        </w:rPr>
      </w:pPr>
    </w:p>
    <w:p w:rsidR="00784615" w:rsidRPr="00F532FD" w:rsidRDefault="00784615" w:rsidP="00784615">
      <w:pPr>
        <w:spacing w:line="276" w:lineRule="auto"/>
        <w:ind w:right="-290"/>
        <w:rPr>
          <w:rFonts w:ascii="Arial" w:hAnsi="Arial" w:cs="Arial"/>
          <w:b/>
          <w:bCs/>
        </w:rPr>
      </w:pPr>
    </w:p>
    <w:p w:rsidR="00784615" w:rsidRPr="00F532FD" w:rsidRDefault="00784615" w:rsidP="00784615">
      <w:pPr>
        <w:spacing w:line="276" w:lineRule="auto"/>
        <w:ind w:right="-290"/>
        <w:rPr>
          <w:rFonts w:ascii="Arial" w:hAnsi="Arial" w:cs="Arial"/>
          <w:b/>
          <w:bCs/>
        </w:rPr>
      </w:pPr>
    </w:p>
    <w:p w:rsidR="00784615" w:rsidRDefault="00784615" w:rsidP="00784615">
      <w:pPr>
        <w:spacing w:line="276" w:lineRule="auto"/>
        <w:ind w:right="-290"/>
        <w:rPr>
          <w:rFonts w:ascii="Arial" w:hAnsi="Arial" w:cs="Arial"/>
          <w:bCs/>
          <w:color w:val="1F4E79" w:themeColor="accent1" w:themeShade="80"/>
        </w:rPr>
      </w:pPr>
    </w:p>
    <w:p w:rsidR="00784615" w:rsidRDefault="00784615" w:rsidP="00784615">
      <w:pPr>
        <w:spacing w:line="276" w:lineRule="auto"/>
        <w:ind w:right="-290"/>
        <w:rPr>
          <w:rFonts w:ascii="Arial" w:hAnsi="Arial" w:cs="Arial"/>
          <w:bCs/>
          <w:color w:val="1F4E79" w:themeColor="accent1" w:themeShade="80"/>
        </w:rPr>
      </w:pPr>
    </w:p>
    <w:tbl>
      <w:tblPr>
        <w:tblStyle w:val="2"/>
        <w:tblW w:w="13042" w:type="dxa"/>
        <w:tblInd w:w="-1276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1199"/>
      </w:tblGrid>
      <w:tr w:rsidR="00784615" w:rsidRPr="00BE785F" w:rsidTr="003F18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none" w:sz="0" w:space="0" w:color="auto"/>
              <w:right w:val="single" w:sz="36" w:space="0" w:color="1F4E79"/>
            </w:tcBorders>
          </w:tcPr>
          <w:p w:rsidR="00784615" w:rsidRPr="00BE785F" w:rsidRDefault="00784615" w:rsidP="003F18E8">
            <w:pPr>
              <w:spacing w:line="276" w:lineRule="auto"/>
              <w:ind w:left="-106" w:right="-104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E785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09:30-10:00</w:t>
            </w:r>
          </w:p>
        </w:tc>
        <w:tc>
          <w:tcPr>
            <w:tcW w:w="11199" w:type="dxa"/>
            <w:tcBorders>
              <w:left w:val="single" w:sz="36" w:space="0" w:color="1F4E79"/>
              <w:bottom w:val="none" w:sz="0" w:space="0" w:color="auto"/>
            </w:tcBorders>
          </w:tcPr>
          <w:p w:rsidR="00784615" w:rsidRPr="00BE785F" w:rsidRDefault="00784615" w:rsidP="003F18E8">
            <w:pPr>
              <w:spacing w:line="276" w:lineRule="auto"/>
              <w:ind w:left="182" w:right="2019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E785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Сбор гостей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У</w:t>
            </w:r>
            <w:r w:rsidRPr="00BE785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тренний кофе. Проверка качества подключения онлайн-участников</w:t>
            </w:r>
          </w:p>
        </w:tc>
      </w:tr>
      <w:tr w:rsidR="00784615" w:rsidRPr="00BE785F" w:rsidTr="003F1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bottom w:val="none" w:sz="0" w:space="0" w:color="auto"/>
              <w:right w:val="single" w:sz="36" w:space="0" w:color="1F4E79" w:themeColor="accent1" w:themeShade="80"/>
            </w:tcBorders>
          </w:tcPr>
          <w:p w:rsidR="00784615" w:rsidRPr="00BE785F" w:rsidRDefault="00784615" w:rsidP="003F18E8">
            <w:pPr>
              <w:widowControl w:val="0"/>
              <w:spacing w:line="276" w:lineRule="auto"/>
              <w:ind w:left="-106" w:right="-10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84615" w:rsidRPr="00BE785F" w:rsidRDefault="00784615" w:rsidP="003F18E8">
            <w:pPr>
              <w:spacing w:line="276" w:lineRule="auto"/>
              <w:ind w:left="-106" w:right="-104"/>
              <w:rPr>
                <w:rFonts w:ascii="Arial" w:hAnsi="Arial" w:cs="Arial"/>
                <w:sz w:val="22"/>
                <w:szCs w:val="22"/>
              </w:rPr>
            </w:pPr>
            <w:r w:rsidRPr="00BE785F">
              <w:rPr>
                <w:rFonts w:ascii="Arial" w:hAnsi="Arial" w:cs="Arial"/>
                <w:sz w:val="22"/>
                <w:szCs w:val="22"/>
              </w:rPr>
              <w:t>10:00-13:00</w:t>
            </w:r>
          </w:p>
          <w:p w:rsidR="00784615" w:rsidRPr="00BE785F" w:rsidRDefault="00784615" w:rsidP="003F18E8">
            <w:pPr>
              <w:spacing w:line="276" w:lineRule="auto"/>
              <w:ind w:left="-106" w:right="-104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784615" w:rsidRPr="00BE785F" w:rsidRDefault="00784615" w:rsidP="003F18E8">
            <w:pPr>
              <w:spacing w:line="276" w:lineRule="auto"/>
              <w:ind w:left="-106" w:right="-104"/>
              <w:rPr>
                <w:rFonts w:ascii="Arial" w:hAnsi="Arial" w:cs="Arial"/>
                <w:i/>
                <w:iCs/>
                <w:color w:val="1F4E79" w:themeColor="accent1" w:themeShade="80"/>
                <w:sz w:val="22"/>
                <w:szCs w:val="22"/>
              </w:rPr>
            </w:pPr>
            <w:r w:rsidRPr="00BE785F">
              <w:rPr>
                <w:rFonts w:ascii="Arial" w:hAnsi="Arial" w:cs="Arial"/>
                <w:b w:val="0"/>
                <w:bCs w:val="0"/>
                <w:i/>
                <w:iCs/>
                <w:color w:val="1F4E79" w:themeColor="accent1" w:themeShade="80"/>
                <w:sz w:val="22"/>
                <w:szCs w:val="22"/>
              </w:rPr>
              <w:t xml:space="preserve">Е.Е. </w:t>
            </w:r>
            <w:proofErr w:type="spellStart"/>
            <w:r w:rsidRPr="00BE785F">
              <w:rPr>
                <w:rFonts w:ascii="Arial" w:hAnsi="Arial" w:cs="Arial"/>
                <w:b w:val="0"/>
                <w:bCs w:val="0"/>
                <w:i/>
                <w:iCs/>
                <w:color w:val="1F4E79" w:themeColor="accent1" w:themeShade="80"/>
                <w:sz w:val="22"/>
                <w:szCs w:val="22"/>
              </w:rPr>
              <w:t>Маковлева</w:t>
            </w:r>
            <w:proofErr w:type="spellEnd"/>
          </w:p>
          <w:p w:rsidR="00784615" w:rsidRPr="00BE785F" w:rsidRDefault="00784615" w:rsidP="003F18E8">
            <w:pPr>
              <w:spacing w:line="276" w:lineRule="auto"/>
              <w:ind w:left="-106" w:right="-104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784615" w:rsidRPr="004905AA" w:rsidRDefault="00784615" w:rsidP="003F18E8">
            <w:pPr>
              <w:spacing w:line="276" w:lineRule="auto"/>
              <w:ind w:left="-112"/>
              <w:rPr>
                <w:rFonts w:ascii="Arial" w:hAnsi="Arial" w:cs="Arial"/>
                <w:sz w:val="22"/>
                <w:szCs w:val="22"/>
              </w:rPr>
            </w:pPr>
            <w:r w:rsidRPr="00BE785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11:3</w:t>
            </w:r>
            <w:r w:rsidRPr="004905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</w:t>
            </w:r>
            <w:r w:rsidRPr="00BE785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-11:5</w:t>
            </w:r>
            <w:r w:rsidRPr="004905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</w:t>
            </w:r>
          </w:p>
          <w:p w:rsidR="00784615" w:rsidRPr="00BE785F" w:rsidRDefault="00784615" w:rsidP="003F18E8">
            <w:pPr>
              <w:spacing w:line="276" w:lineRule="auto"/>
              <w:ind w:left="-106" w:right="-104"/>
              <w:rPr>
                <w:rFonts w:ascii="Arial" w:hAnsi="Arial" w:cs="Arial"/>
                <w:sz w:val="22"/>
                <w:szCs w:val="22"/>
              </w:rPr>
            </w:pPr>
            <w:r w:rsidRPr="00BE785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Кофе-брейк</w:t>
            </w:r>
          </w:p>
        </w:tc>
        <w:tc>
          <w:tcPr>
            <w:tcW w:w="11199" w:type="dxa"/>
            <w:tcBorders>
              <w:top w:val="none" w:sz="0" w:space="0" w:color="auto"/>
              <w:left w:val="single" w:sz="36" w:space="0" w:color="1F4E79" w:themeColor="accent1" w:themeShade="80"/>
              <w:bottom w:val="none" w:sz="0" w:space="0" w:color="auto"/>
            </w:tcBorders>
          </w:tcPr>
          <w:p w:rsidR="00784615" w:rsidRPr="00BE785F" w:rsidRDefault="00784615" w:rsidP="003F18E8">
            <w:pPr>
              <w:spacing w:line="276" w:lineRule="auto"/>
              <w:ind w:left="182" w:right="20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84615" w:rsidRPr="00BE785F" w:rsidRDefault="00784615" w:rsidP="003F18E8">
            <w:pPr>
              <w:spacing w:line="276" w:lineRule="auto"/>
              <w:ind w:left="171" w:right="201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E785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Национальный режим в современных условиях</w:t>
            </w:r>
          </w:p>
          <w:p w:rsidR="00784615" w:rsidRPr="00BE785F" w:rsidRDefault="00784615" w:rsidP="003F18E8">
            <w:pPr>
              <w:spacing w:line="276" w:lineRule="auto"/>
              <w:ind w:left="171" w:right="201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:rsidR="00784615" w:rsidRPr="00BE785F" w:rsidRDefault="00784615" w:rsidP="00784615">
            <w:pPr>
              <w:pStyle w:val="a3"/>
              <w:numPr>
                <w:ilvl w:val="0"/>
                <w:numId w:val="4"/>
              </w:numPr>
              <w:spacing w:after="0"/>
              <w:ind w:right="20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E785F">
              <w:rPr>
                <w:rFonts w:ascii="Arial" w:hAnsi="Arial" w:cs="Arial"/>
              </w:rPr>
              <w:t>Ключевые изменения по 44-ФЗ и 223-ФЗ, связанные с национальным режимом</w:t>
            </w:r>
          </w:p>
          <w:p w:rsidR="00784615" w:rsidRPr="00BE785F" w:rsidRDefault="00784615" w:rsidP="00784615">
            <w:pPr>
              <w:pStyle w:val="a3"/>
              <w:numPr>
                <w:ilvl w:val="0"/>
                <w:numId w:val="4"/>
              </w:numPr>
              <w:spacing w:after="0"/>
              <w:ind w:right="20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E785F">
              <w:rPr>
                <w:rFonts w:ascii="Arial" w:hAnsi="Arial" w:cs="Arial"/>
              </w:rPr>
              <w:t>Кто и как применяет нац. режим. Особенности и основные отличия по двум законам</w:t>
            </w:r>
          </w:p>
          <w:p w:rsidR="00784615" w:rsidRPr="00BE785F" w:rsidRDefault="00784615" w:rsidP="00784615">
            <w:pPr>
              <w:pStyle w:val="a3"/>
              <w:numPr>
                <w:ilvl w:val="0"/>
                <w:numId w:val="4"/>
              </w:numPr>
              <w:spacing w:after="0"/>
              <w:ind w:right="20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E785F">
              <w:rPr>
                <w:rFonts w:ascii="Arial" w:hAnsi="Arial" w:cs="Arial"/>
              </w:rPr>
              <w:t>Порядок применения запретов, ограничений, преимуществ</w:t>
            </w:r>
          </w:p>
          <w:p w:rsidR="00784615" w:rsidRPr="00BE785F" w:rsidRDefault="00784615" w:rsidP="00784615">
            <w:pPr>
              <w:pStyle w:val="a3"/>
              <w:numPr>
                <w:ilvl w:val="0"/>
                <w:numId w:val="4"/>
              </w:numPr>
              <w:spacing w:after="0"/>
              <w:ind w:right="20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E785F">
              <w:rPr>
                <w:rFonts w:ascii="Arial" w:hAnsi="Arial" w:cs="Arial"/>
              </w:rPr>
              <w:t>Случаи неприменения и варианты обоснования</w:t>
            </w:r>
          </w:p>
          <w:p w:rsidR="00784615" w:rsidRPr="00BE785F" w:rsidRDefault="00784615" w:rsidP="00784615">
            <w:pPr>
              <w:pStyle w:val="a3"/>
              <w:numPr>
                <w:ilvl w:val="0"/>
                <w:numId w:val="4"/>
              </w:numPr>
              <w:spacing w:after="0"/>
              <w:ind w:right="20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E785F">
              <w:rPr>
                <w:rFonts w:ascii="Arial" w:hAnsi="Arial" w:cs="Arial"/>
              </w:rPr>
              <w:t>Вопросы к описанию объекта закупки с использованием характеристик российской продукции и определения цены контракта, запросы производителям и поставщикам</w:t>
            </w:r>
          </w:p>
          <w:p w:rsidR="00784615" w:rsidRPr="00BE785F" w:rsidRDefault="00784615" w:rsidP="00784615">
            <w:pPr>
              <w:pStyle w:val="a3"/>
              <w:numPr>
                <w:ilvl w:val="0"/>
                <w:numId w:val="4"/>
              </w:numPr>
              <w:spacing w:after="0"/>
              <w:ind w:right="20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E785F">
              <w:rPr>
                <w:rFonts w:ascii="Arial" w:hAnsi="Arial" w:cs="Arial"/>
              </w:rPr>
              <w:t>Подтверждение страны происхождения товара, особенности закупок промышленной продукции, радиоэлектроники, медицинских изделий, лекарственных препаратов, программного обеспечения</w:t>
            </w:r>
          </w:p>
          <w:p w:rsidR="00784615" w:rsidRPr="00BE785F" w:rsidRDefault="00784615" w:rsidP="003F18E8">
            <w:pPr>
              <w:spacing w:line="276" w:lineRule="auto"/>
              <w:ind w:right="20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615" w:rsidRPr="00BE785F" w:rsidTr="003F18E8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36" w:space="0" w:color="1F4E79" w:themeColor="accent1" w:themeShade="80"/>
            </w:tcBorders>
          </w:tcPr>
          <w:p w:rsidR="00784615" w:rsidRPr="00BE785F" w:rsidRDefault="00784615" w:rsidP="003F18E8">
            <w:pPr>
              <w:spacing w:line="276" w:lineRule="auto"/>
              <w:ind w:left="-112" w:right="-1809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E785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13:00-14:00</w:t>
            </w:r>
          </w:p>
        </w:tc>
        <w:tc>
          <w:tcPr>
            <w:tcW w:w="11199" w:type="dxa"/>
            <w:tcBorders>
              <w:left w:val="single" w:sz="36" w:space="0" w:color="1F4E79" w:themeColor="accent1" w:themeShade="80"/>
            </w:tcBorders>
          </w:tcPr>
          <w:p w:rsidR="00784615" w:rsidRPr="00BE785F" w:rsidRDefault="00784615" w:rsidP="003F18E8">
            <w:pPr>
              <w:tabs>
                <w:tab w:val="left" w:pos="175"/>
              </w:tabs>
              <w:spacing w:line="276" w:lineRule="auto"/>
              <w:ind w:left="175" w:right="201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BE785F">
              <w:rPr>
                <w:rFonts w:ascii="Arial" w:eastAsia="Times New Roman" w:hAnsi="Arial" w:cs="Arial"/>
                <w:sz w:val="22"/>
                <w:szCs w:val="22"/>
              </w:rPr>
              <w:t xml:space="preserve">Обед </w:t>
            </w:r>
          </w:p>
        </w:tc>
      </w:tr>
      <w:tr w:rsidR="00784615" w:rsidRPr="00BE785F" w:rsidTr="003F1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bottom w:val="none" w:sz="0" w:space="0" w:color="auto"/>
              <w:right w:val="single" w:sz="36" w:space="0" w:color="1F4E79" w:themeColor="accent1" w:themeShade="80"/>
            </w:tcBorders>
          </w:tcPr>
          <w:p w:rsidR="00784615" w:rsidRPr="00BE785F" w:rsidRDefault="00784615" w:rsidP="003F18E8">
            <w:pPr>
              <w:spacing w:line="276" w:lineRule="auto"/>
              <w:ind w:right="-1809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784615" w:rsidRPr="00BE785F" w:rsidRDefault="00784615" w:rsidP="003F18E8">
            <w:pPr>
              <w:spacing w:line="276" w:lineRule="auto"/>
              <w:ind w:left="-106" w:right="-1809"/>
              <w:rPr>
                <w:rFonts w:ascii="Arial" w:hAnsi="Arial" w:cs="Arial"/>
                <w:sz w:val="22"/>
                <w:szCs w:val="22"/>
              </w:rPr>
            </w:pPr>
            <w:r w:rsidRPr="00BE785F">
              <w:rPr>
                <w:rFonts w:ascii="Arial" w:hAnsi="Arial" w:cs="Arial"/>
                <w:sz w:val="22"/>
                <w:szCs w:val="22"/>
              </w:rPr>
              <w:t>14:00-15:20</w:t>
            </w:r>
          </w:p>
          <w:p w:rsidR="00784615" w:rsidRPr="00BE785F" w:rsidRDefault="00784615" w:rsidP="003F18E8">
            <w:pPr>
              <w:spacing w:line="276" w:lineRule="auto"/>
              <w:ind w:left="-106" w:right="-1809"/>
              <w:rPr>
                <w:rFonts w:ascii="Arial" w:hAnsi="Arial" w:cs="Arial"/>
                <w:sz w:val="22"/>
                <w:szCs w:val="22"/>
              </w:rPr>
            </w:pPr>
          </w:p>
          <w:p w:rsidR="00784615" w:rsidRPr="00BE785F" w:rsidRDefault="00784615" w:rsidP="003F18E8">
            <w:pPr>
              <w:spacing w:line="276" w:lineRule="auto"/>
              <w:ind w:left="-106" w:right="-104"/>
              <w:rPr>
                <w:rFonts w:ascii="Arial" w:hAnsi="Arial" w:cs="Arial"/>
                <w:i/>
                <w:iCs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  <w:color w:val="1F4E79" w:themeColor="accent1" w:themeShade="80"/>
                <w:sz w:val="22"/>
                <w:szCs w:val="22"/>
              </w:rPr>
              <w:t>В.Н. Митькин</w:t>
            </w:r>
          </w:p>
          <w:p w:rsidR="00784615" w:rsidRPr="00BE785F" w:rsidRDefault="00784615" w:rsidP="003F18E8">
            <w:pPr>
              <w:spacing w:line="276" w:lineRule="auto"/>
              <w:ind w:left="-106" w:right="-1809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199" w:type="dxa"/>
            <w:tcBorders>
              <w:top w:val="none" w:sz="0" w:space="0" w:color="auto"/>
              <w:left w:val="single" w:sz="36" w:space="0" w:color="1F4E79" w:themeColor="accent1" w:themeShade="80"/>
              <w:bottom w:val="none" w:sz="0" w:space="0" w:color="auto"/>
            </w:tcBorders>
          </w:tcPr>
          <w:p w:rsidR="00784615" w:rsidRPr="00BE785F" w:rsidRDefault="00784615" w:rsidP="003F18E8">
            <w:pPr>
              <w:spacing w:line="276" w:lineRule="auto"/>
              <w:ind w:left="176" w:right="201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4615" w:rsidRPr="00BE785F" w:rsidRDefault="00784615" w:rsidP="003F18E8">
            <w:pPr>
              <w:spacing w:line="276" w:lineRule="auto"/>
              <w:ind w:left="171" w:right="20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785F">
              <w:rPr>
                <w:rFonts w:ascii="Arial" w:hAnsi="Arial" w:cs="Arial"/>
                <w:b/>
                <w:bCs/>
                <w:sz w:val="22"/>
                <w:szCs w:val="22"/>
              </w:rPr>
              <w:t>Государственная информационная система в сфере промышленности (ГИСП)</w:t>
            </w:r>
          </w:p>
          <w:p w:rsidR="00784615" w:rsidRPr="00BE785F" w:rsidRDefault="00784615" w:rsidP="003F18E8">
            <w:pPr>
              <w:spacing w:line="276" w:lineRule="auto"/>
              <w:ind w:left="171" w:right="201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:rsidR="00784615" w:rsidRPr="00BE785F" w:rsidRDefault="00784615" w:rsidP="00784615">
            <w:pPr>
              <w:pStyle w:val="a3"/>
              <w:numPr>
                <w:ilvl w:val="0"/>
                <w:numId w:val="5"/>
              </w:numPr>
              <w:spacing w:after="0"/>
              <w:ind w:right="20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E785F">
              <w:rPr>
                <w:rFonts w:ascii="Arial" w:hAnsi="Arial" w:cs="Arial"/>
              </w:rPr>
              <w:t>ГИСП: ведение реестров производителей, получение контактной информации</w:t>
            </w:r>
          </w:p>
          <w:p w:rsidR="00784615" w:rsidRPr="00BE785F" w:rsidRDefault="00784615" w:rsidP="00784615">
            <w:pPr>
              <w:pStyle w:val="a3"/>
              <w:numPr>
                <w:ilvl w:val="0"/>
                <w:numId w:val="5"/>
              </w:numPr>
              <w:spacing w:after="0"/>
              <w:ind w:right="20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E785F">
              <w:rPr>
                <w:rFonts w:ascii="Arial" w:hAnsi="Arial" w:cs="Arial"/>
              </w:rPr>
              <w:t>Реестр российской промышленной продукции, реестр товаров стран ЕАЭС, реестр радиоэлектронной продукции: состав информации, содержание выписки</w:t>
            </w:r>
          </w:p>
          <w:p w:rsidR="00784615" w:rsidRPr="00BE785F" w:rsidRDefault="00784615" w:rsidP="00784615">
            <w:pPr>
              <w:pStyle w:val="a3"/>
              <w:numPr>
                <w:ilvl w:val="0"/>
                <w:numId w:val="5"/>
              </w:numPr>
              <w:spacing w:after="0"/>
              <w:ind w:right="20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E785F">
              <w:rPr>
                <w:rFonts w:ascii="Arial" w:hAnsi="Arial" w:cs="Arial"/>
              </w:rPr>
              <w:t>Особенности присвоения баллов за локализацию производства, уровня радиоэлектронной продукции</w:t>
            </w:r>
          </w:p>
          <w:p w:rsidR="00784615" w:rsidRPr="00BE785F" w:rsidRDefault="00784615" w:rsidP="00784615">
            <w:pPr>
              <w:pStyle w:val="a3"/>
              <w:numPr>
                <w:ilvl w:val="0"/>
                <w:numId w:val="5"/>
              </w:numPr>
              <w:spacing w:after="0"/>
              <w:ind w:right="20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E785F">
              <w:rPr>
                <w:rFonts w:ascii="Arial" w:hAnsi="Arial" w:cs="Arial"/>
              </w:rPr>
              <w:t>Порядок и сроки включения товаров в реестры ГИСП. Как получить заключение о производстве продукции на территории РФ, если код ОКПД2 производимой продукции не указан в ПП РФ № 719</w:t>
            </w:r>
          </w:p>
          <w:p w:rsidR="00784615" w:rsidRPr="00BE785F" w:rsidRDefault="00784615" w:rsidP="00784615">
            <w:pPr>
              <w:pStyle w:val="a3"/>
              <w:numPr>
                <w:ilvl w:val="0"/>
                <w:numId w:val="5"/>
              </w:numPr>
              <w:spacing w:after="0"/>
              <w:ind w:right="20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E785F">
              <w:rPr>
                <w:rFonts w:ascii="Arial" w:hAnsi="Arial" w:cs="Arial"/>
              </w:rPr>
              <w:t>Подача заявок на получение акта экспертизы и сертификата СТ-1 ТПП РФ в рамках ППРФ №719</w:t>
            </w:r>
          </w:p>
          <w:p w:rsidR="00784615" w:rsidRPr="00BE785F" w:rsidRDefault="00784615" w:rsidP="00784615">
            <w:pPr>
              <w:pStyle w:val="a3"/>
              <w:numPr>
                <w:ilvl w:val="0"/>
                <w:numId w:val="5"/>
              </w:numPr>
              <w:spacing w:after="0"/>
              <w:ind w:right="20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E785F">
              <w:rPr>
                <w:rFonts w:ascii="Arial" w:hAnsi="Arial" w:cs="Arial"/>
              </w:rPr>
              <w:t>Каталог продукции в ГИСП – чем отличается от реестров, особенности.</w:t>
            </w:r>
          </w:p>
          <w:p w:rsidR="00784615" w:rsidRPr="00BE785F" w:rsidRDefault="00784615" w:rsidP="00784615">
            <w:pPr>
              <w:pStyle w:val="a3"/>
              <w:numPr>
                <w:ilvl w:val="0"/>
                <w:numId w:val="5"/>
              </w:numPr>
              <w:spacing w:after="0"/>
              <w:ind w:right="20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E785F">
              <w:rPr>
                <w:rFonts w:ascii="Arial" w:hAnsi="Arial" w:cs="Arial"/>
              </w:rPr>
              <w:t>Получение разрешения на закупку иностранной продукции: на какую продукцию можно, порядок действий, сроки, основания отказа, частые ошибки</w:t>
            </w:r>
          </w:p>
          <w:p w:rsidR="00784615" w:rsidRPr="00BE785F" w:rsidRDefault="00784615" w:rsidP="00784615">
            <w:pPr>
              <w:pStyle w:val="a3"/>
              <w:numPr>
                <w:ilvl w:val="0"/>
                <w:numId w:val="5"/>
              </w:numPr>
              <w:spacing w:after="0"/>
              <w:ind w:right="20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E785F">
              <w:rPr>
                <w:rFonts w:ascii="Arial" w:hAnsi="Arial" w:cs="Arial"/>
              </w:rPr>
              <w:t xml:space="preserve">Перспективы развития </w:t>
            </w:r>
            <w:proofErr w:type="spellStart"/>
            <w:r w:rsidRPr="00BE785F">
              <w:rPr>
                <w:rFonts w:ascii="Arial" w:hAnsi="Arial" w:cs="Arial"/>
              </w:rPr>
              <w:t>импортозамещения</w:t>
            </w:r>
            <w:proofErr w:type="spellEnd"/>
            <w:r w:rsidRPr="00BE785F">
              <w:rPr>
                <w:rFonts w:ascii="Arial" w:hAnsi="Arial" w:cs="Arial"/>
              </w:rPr>
              <w:t xml:space="preserve"> в сфере закупок</w:t>
            </w:r>
          </w:p>
          <w:p w:rsidR="00784615" w:rsidRPr="00BE785F" w:rsidRDefault="00784615" w:rsidP="003F18E8">
            <w:pPr>
              <w:spacing w:line="276" w:lineRule="auto"/>
              <w:ind w:right="20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615" w:rsidRPr="00BE785F" w:rsidTr="003F18E8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36" w:space="0" w:color="1F4E79" w:themeColor="accent1" w:themeShade="80"/>
            </w:tcBorders>
          </w:tcPr>
          <w:p w:rsidR="00784615" w:rsidRPr="00BE785F" w:rsidRDefault="00784615" w:rsidP="003F18E8">
            <w:pPr>
              <w:spacing w:line="276" w:lineRule="auto"/>
              <w:ind w:left="-106" w:right="-1809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E785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15:20-15:30</w:t>
            </w:r>
          </w:p>
        </w:tc>
        <w:tc>
          <w:tcPr>
            <w:tcW w:w="11199" w:type="dxa"/>
            <w:tcBorders>
              <w:left w:val="single" w:sz="36" w:space="0" w:color="1F4E79" w:themeColor="accent1" w:themeShade="80"/>
            </w:tcBorders>
          </w:tcPr>
          <w:p w:rsidR="00784615" w:rsidRPr="00BE785F" w:rsidRDefault="00784615" w:rsidP="003F18E8">
            <w:pPr>
              <w:spacing w:line="276" w:lineRule="auto"/>
              <w:ind w:left="176" w:right="201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E785F">
              <w:rPr>
                <w:rFonts w:ascii="Arial" w:hAnsi="Arial" w:cs="Arial"/>
                <w:sz w:val="22"/>
                <w:szCs w:val="22"/>
              </w:rPr>
              <w:t>Перерыв</w:t>
            </w:r>
          </w:p>
        </w:tc>
      </w:tr>
      <w:tr w:rsidR="00784615" w:rsidRPr="00BE785F" w:rsidTr="003F1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bottom w:val="none" w:sz="0" w:space="0" w:color="auto"/>
              <w:right w:val="single" w:sz="36" w:space="0" w:color="1F4E79" w:themeColor="accent1" w:themeShade="80"/>
            </w:tcBorders>
          </w:tcPr>
          <w:p w:rsidR="00784615" w:rsidRPr="00BE785F" w:rsidRDefault="00784615" w:rsidP="003F18E8">
            <w:pPr>
              <w:spacing w:line="276" w:lineRule="auto"/>
              <w:ind w:left="-106" w:right="-1809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E785F">
              <w:rPr>
                <w:rFonts w:ascii="Arial" w:hAnsi="Arial" w:cs="Arial"/>
                <w:sz w:val="22"/>
                <w:szCs w:val="22"/>
              </w:rPr>
              <w:lastRenderedPageBreak/>
              <w:t>15:30-17:00</w:t>
            </w:r>
          </w:p>
          <w:p w:rsidR="00784615" w:rsidRPr="00BE785F" w:rsidRDefault="00784615" w:rsidP="003F18E8">
            <w:pPr>
              <w:spacing w:line="276" w:lineRule="auto"/>
              <w:ind w:left="-106" w:right="-1809"/>
              <w:rPr>
                <w:rFonts w:ascii="Arial" w:hAnsi="Arial" w:cs="Arial"/>
                <w:sz w:val="22"/>
                <w:szCs w:val="22"/>
              </w:rPr>
            </w:pPr>
          </w:p>
          <w:p w:rsidR="00784615" w:rsidRPr="00BE785F" w:rsidRDefault="00784615" w:rsidP="003F18E8">
            <w:pPr>
              <w:spacing w:line="276" w:lineRule="auto"/>
              <w:ind w:left="-106" w:right="-104"/>
              <w:rPr>
                <w:rFonts w:ascii="Arial" w:hAnsi="Arial" w:cs="Arial"/>
                <w:i/>
                <w:iCs/>
                <w:color w:val="1F4E79" w:themeColor="accent1" w:themeShade="80"/>
                <w:sz w:val="22"/>
                <w:szCs w:val="22"/>
              </w:rPr>
            </w:pPr>
            <w:r w:rsidRPr="00BE785F">
              <w:rPr>
                <w:rFonts w:ascii="Arial" w:hAnsi="Arial" w:cs="Arial"/>
                <w:b w:val="0"/>
                <w:bCs w:val="0"/>
                <w:i/>
                <w:iCs/>
                <w:color w:val="1F4E79" w:themeColor="accent1" w:themeShade="80"/>
                <w:sz w:val="22"/>
                <w:szCs w:val="22"/>
              </w:rPr>
              <w:t>С.В. Копылов</w:t>
            </w:r>
          </w:p>
        </w:tc>
        <w:tc>
          <w:tcPr>
            <w:tcW w:w="11199" w:type="dxa"/>
            <w:tcBorders>
              <w:top w:val="none" w:sz="0" w:space="0" w:color="auto"/>
              <w:left w:val="single" w:sz="36" w:space="0" w:color="1F4E79" w:themeColor="accent1" w:themeShade="80"/>
              <w:bottom w:val="none" w:sz="0" w:space="0" w:color="auto"/>
            </w:tcBorders>
          </w:tcPr>
          <w:p w:rsidR="00784615" w:rsidRDefault="00784615" w:rsidP="003F18E8">
            <w:pPr>
              <w:spacing w:line="276" w:lineRule="auto"/>
              <w:ind w:left="171" w:right="201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785F">
              <w:rPr>
                <w:rFonts w:ascii="Arial" w:hAnsi="Arial" w:cs="Arial"/>
                <w:b/>
                <w:bCs/>
                <w:sz w:val="22"/>
                <w:szCs w:val="22"/>
              </w:rPr>
              <w:t>Порядок проведения контрольных мероприятий и рассмотрения жалоб, отличия по 44-ФЗ и 223-ФЗ</w:t>
            </w:r>
          </w:p>
          <w:p w:rsidR="00784615" w:rsidRPr="00BE785F" w:rsidRDefault="00784615" w:rsidP="003F18E8">
            <w:pPr>
              <w:spacing w:line="276" w:lineRule="auto"/>
              <w:ind w:left="171" w:right="201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84615" w:rsidRPr="00BE785F" w:rsidRDefault="00784615" w:rsidP="00784615">
            <w:pPr>
              <w:pStyle w:val="a3"/>
              <w:numPr>
                <w:ilvl w:val="0"/>
                <w:numId w:val="1"/>
              </w:numPr>
              <w:spacing w:after="0"/>
              <w:ind w:left="738" w:right="20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E785F">
              <w:rPr>
                <w:rFonts w:ascii="Arial" w:hAnsi="Arial" w:cs="Arial"/>
              </w:rPr>
              <w:t>Первая практика по вопросам применения национального режима в 2025 году</w:t>
            </w:r>
          </w:p>
          <w:p w:rsidR="00784615" w:rsidRPr="00BE785F" w:rsidRDefault="00784615" w:rsidP="00784615">
            <w:pPr>
              <w:pStyle w:val="a3"/>
              <w:numPr>
                <w:ilvl w:val="0"/>
                <w:numId w:val="1"/>
              </w:numPr>
              <w:spacing w:after="0"/>
              <w:ind w:left="738" w:right="20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E785F">
              <w:rPr>
                <w:rFonts w:ascii="Arial" w:hAnsi="Arial" w:cs="Arial"/>
              </w:rPr>
              <w:t>Практика по актуальным вопросам по 44-ФЗ</w:t>
            </w:r>
          </w:p>
          <w:p w:rsidR="00784615" w:rsidRPr="00BE785F" w:rsidRDefault="00784615" w:rsidP="00784615">
            <w:pPr>
              <w:pStyle w:val="a3"/>
              <w:numPr>
                <w:ilvl w:val="0"/>
                <w:numId w:val="1"/>
              </w:numPr>
              <w:spacing w:after="0"/>
              <w:ind w:left="738" w:right="20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E785F">
              <w:rPr>
                <w:rFonts w:ascii="Arial" w:hAnsi="Arial" w:cs="Arial"/>
              </w:rPr>
              <w:t>Типовые нарушения при установлении требований к участникам по Постановлению Правительства 2571</w:t>
            </w:r>
          </w:p>
          <w:p w:rsidR="00784615" w:rsidRPr="00BE785F" w:rsidRDefault="00784615" w:rsidP="00784615">
            <w:pPr>
              <w:pStyle w:val="a3"/>
              <w:numPr>
                <w:ilvl w:val="0"/>
                <w:numId w:val="1"/>
              </w:numPr>
              <w:spacing w:after="0"/>
              <w:ind w:left="738" w:right="20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E785F">
              <w:rPr>
                <w:rFonts w:ascii="Arial" w:hAnsi="Arial" w:cs="Arial"/>
              </w:rPr>
              <w:t>Рассмотрение по жалобам на неправомерное отклонение заявок участников</w:t>
            </w:r>
          </w:p>
          <w:p w:rsidR="00784615" w:rsidRPr="00BE785F" w:rsidRDefault="00784615" w:rsidP="00784615">
            <w:pPr>
              <w:pStyle w:val="a3"/>
              <w:numPr>
                <w:ilvl w:val="0"/>
                <w:numId w:val="1"/>
              </w:numPr>
              <w:spacing w:after="0"/>
              <w:ind w:left="738" w:right="20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E785F">
              <w:rPr>
                <w:rFonts w:ascii="Arial" w:hAnsi="Arial" w:cs="Arial"/>
              </w:rPr>
              <w:t xml:space="preserve">Практика по актуальным вопросам по 223-ФЗ. </w:t>
            </w:r>
          </w:p>
          <w:p w:rsidR="00784615" w:rsidRPr="00BE785F" w:rsidRDefault="00784615" w:rsidP="00784615">
            <w:pPr>
              <w:pStyle w:val="a3"/>
              <w:numPr>
                <w:ilvl w:val="0"/>
                <w:numId w:val="1"/>
              </w:numPr>
              <w:spacing w:after="0"/>
              <w:ind w:left="738" w:right="20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E785F">
              <w:rPr>
                <w:rFonts w:ascii="Arial" w:hAnsi="Arial" w:cs="Arial"/>
              </w:rPr>
              <w:t>Рассмотрение жалоб на ограничение конкуренции и нарушение прав участников закупок</w:t>
            </w:r>
          </w:p>
          <w:p w:rsidR="00784615" w:rsidRPr="00BE785F" w:rsidRDefault="00784615" w:rsidP="00784615">
            <w:pPr>
              <w:pStyle w:val="a3"/>
              <w:numPr>
                <w:ilvl w:val="0"/>
                <w:numId w:val="1"/>
              </w:numPr>
              <w:spacing w:after="0"/>
              <w:ind w:left="738" w:right="20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E785F">
              <w:rPr>
                <w:rFonts w:ascii="Arial" w:hAnsi="Arial" w:cs="Arial"/>
              </w:rPr>
              <w:t>Последствия неверного выбора способа закупки, закупки у единственного поставщика</w:t>
            </w:r>
          </w:p>
          <w:p w:rsidR="00784615" w:rsidRPr="00BE785F" w:rsidRDefault="00784615" w:rsidP="00784615">
            <w:pPr>
              <w:pStyle w:val="a3"/>
              <w:numPr>
                <w:ilvl w:val="0"/>
                <w:numId w:val="1"/>
              </w:numPr>
              <w:spacing w:after="0"/>
              <w:ind w:left="738" w:right="20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E785F">
              <w:rPr>
                <w:rFonts w:ascii="Arial" w:hAnsi="Arial" w:cs="Arial"/>
              </w:rPr>
              <w:t>Новые нормы Кодекса об административных правонарушениях – на что обратить внимание заказчикам и поставщикам</w:t>
            </w:r>
          </w:p>
          <w:p w:rsidR="00784615" w:rsidRPr="00BE785F" w:rsidRDefault="00784615" w:rsidP="00784615">
            <w:pPr>
              <w:pStyle w:val="a3"/>
              <w:numPr>
                <w:ilvl w:val="0"/>
                <w:numId w:val="1"/>
              </w:numPr>
              <w:spacing w:after="0"/>
              <w:ind w:left="738" w:right="20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BE785F">
              <w:rPr>
                <w:rFonts w:ascii="Arial" w:hAnsi="Arial" w:cs="Arial"/>
              </w:rPr>
              <w:t>Рекомендации ФАС России по недопущению нарушений в сфере закупок</w:t>
            </w:r>
          </w:p>
          <w:p w:rsidR="00784615" w:rsidRPr="00BE785F" w:rsidRDefault="00784615" w:rsidP="003F18E8">
            <w:pPr>
              <w:pStyle w:val="a3"/>
              <w:spacing w:after="0"/>
              <w:ind w:left="738" w:right="20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784615" w:rsidRPr="00BE785F" w:rsidTr="003F18E8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36" w:space="0" w:color="1F4E79" w:themeColor="accent1" w:themeShade="80"/>
            </w:tcBorders>
          </w:tcPr>
          <w:p w:rsidR="00784615" w:rsidRPr="00BE785F" w:rsidRDefault="00784615" w:rsidP="003F18E8">
            <w:pPr>
              <w:spacing w:line="276" w:lineRule="auto"/>
              <w:ind w:left="-106" w:right="-1809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E785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17:00-17:15</w:t>
            </w:r>
          </w:p>
        </w:tc>
        <w:tc>
          <w:tcPr>
            <w:tcW w:w="11199" w:type="dxa"/>
            <w:tcBorders>
              <w:left w:val="single" w:sz="36" w:space="0" w:color="1F4E79" w:themeColor="accent1" w:themeShade="80"/>
            </w:tcBorders>
          </w:tcPr>
          <w:p w:rsidR="00784615" w:rsidRPr="00BE785F" w:rsidRDefault="00784615" w:rsidP="003F18E8">
            <w:pPr>
              <w:tabs>
                <w:tab w:val="left" w:pos="2836"/>
              </w:tabs>
              <w:spacing w:line="276" w:lineRule="auto"/>
              <w:ind w:left="171" w:right="201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E785F">
              <w:rPr>
                <w:rFonts w:ascii="Arial" w:hAnsi="Arial" w:cs="Arial"/>
                <w:sz w:val="22"/>
                <w:szCs w:val="22"/>
              </w:rPr>
              <w:t>Подведение итогов</w:t>
            </w:r>
            <w:r>
              <w:rPr>
                <w:rFonts w:ascii="Arial" w:hAnsi="Arial" w:cs="Arial"/>
                <w:sz w:val="22"/>
                <w:szCs w:val="22"/>
              </w:rPr>
              <w:t>. Завершение учебного дня</w:t>
            </w:r>
          </w:p>
        </w:tc>
      </w:tr>
    </w:tbl>
    <w:p w:rsidR="009F093B" w:rsidRDefault="00641752"/>
    <w:sectPr w:rsidR="009F0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737DB"/>
    <w:multiLevelType w:val="hybridMultilevel"/>
    <w:tmpl w:val="1B365DFA"/>
    <w:lvl w:ilvl="0" w:tplc="1500123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C7A43D2"/>
    <w:multiLevelType w:val="hybridMultilevel"/>
    <w:tmpl w:val="4498FEC8"/>
    <w:lvl w:ilvl="0" w:tplc="15001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23CF6"/>
    <w:multiLevelType w:val="hybridMultilevel"/>
    <w:tmpl w:val="3B1C057E"/>
    <w:lvl w:ilvl="0" w:tplc="0F8A9AB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62F0C80"/>
    <w:multiLevelType w:val="hybridMultilevel"/>
    <w:tmpl w:val="5EE4C2C4"/>
    <w:lvl w:ilvl="0" w:tplc="1500123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1124C41"/>
    <w:multiLevelType w:val="hybridMultilevel"/>
    <w:tmpl w:val="311E9674"/>
    <w:lvl w:ilvl="0" w:tplc="15001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15"/>
    <w:rsid w:val="00507E40"/>
    <w:rsid w:val="00641752"/>
    <w:rsid w:val="00784615"/>
    <w:rsid w:val="00F6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0304"/>
  <w15:chartTrackingRefBased/>
  <w15:docId w15:val="{5336ECCC-BC60-4CA4-A5E6-B3CBC6F0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61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Plain Table 2"/>
    <w:basedOn w:val="a1"/>
    <w:uiPriority w:val="42"/>
    <w:rsid w:val="00784615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3">
    <w:name w:val="List Paragraph"/>
    <w:basedOn w:val="a"/>
    <w:link w:val="a4"/>
    <w:uiPriority w:val="34"/>
    <w:qFormat/>
    <w:rsid w:val="0078461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a4">
    <w:name w:val="Абзац списка Знак"/>
    <w:basedOn w:val="a0"/>
    <w:link w:val="a3"/>
    <w:uiPriority w:val="34"/>
    <w:rsid w:val="0078461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mimop403irina@outlook.com</dc:creator>
  <cp:keywords/>
  <dc:description/>
  <cp:lastModifiedBy>mimop403irina@outlook.com</cp:lastModifiedBy>
  <cp:revision>2</cp:revision>
  <dcterms:created xsi:type="dcterms:W3CDTF">2025-05-23T14:32:00Z</dcterms:created>
  <dcterms:modified xsi:type="dcterms:W3CDTF">2025-05-27T10:20:00Z</dcterms:modified>
</cp:coreProperties>
</file>